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DD" w:rsidRDefault="0071264C">
      <w:pPr>
        <w:pStyle w:val="Standard"/>
        <w:ind w:hanging="709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402840" cy="160210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429385" cy="1424305"/>
            <wp:effectExtent l="0" t="0" r="0" b="4445"/>
            <wp:wrapSquare wrapText="bothSides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2402840" cy="1602105"/>
            <wp:effectExtent l="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-549275</wp:posOffset>
            </wp:positionV>
            <wp:extent cx="2402840" cy="160210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5DD" w:rsidRDefault="00A665D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665DD" w:rsidRDefault="00A665D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665DD" w:rsidRDefault="00A665D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665DD" w:rsidRDefault="00A665D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665DD" w:rsidRDefault="00A665D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665DD" w:rsidRDefault="00CE3462">
      <w:pPr>
        <w:pStyle w:val="Standard"/>
        <w:jc w:val="center"/>
      </w:pPr>
      <w:r>
        <w:rPr>
          <w:rFonts w:ascii="Calibri" w:hAnsi="Calibri"/>
          <w:sz w:val="28"/>
          <w:szCs w:val="28"/>
        </w:rPr>
        <w:t>České dráhy a.s., ČD Cargo a.s., SŽDC a Federace strojvůdců ČR pořádají</w:t>
      </w:r>
    </w:p>
    <w:p w:rsidR="00A665DD" w:rsidRDefault="00A665DD">
      <w:pPr>
        <w:pStyle w:val="Standard"/>
        <w:jc w:val="center"/>
        <w:rPr>
          <w:rFonts w:ascii="Calibri" w:hAnsi="Calibri"/>
          <w:sz w:val="28"/>
          <w:szCs w:val="28"/>
        </w:rPr>
      </w:pPr>
    </w:p>
    <w:p w:rsidR="00A665DD" w:rsidRDefault="00CE3462">
      <w:pPr>
        <w:pStyle w:val="Nadpis3"/>
        <w:jc w:val="center"/>
      </w:pPr>
      <w:r>
        <w:rPr>
          <w:rFonts w:ascii="Calibri" w:hAnsi="Calibri"/>
          <w:b/>
          <w:bCs/>
        </w:rPr>
        <w:t>V sobotu 24. srpna 2019</w:t>
      </w:r>
    </w:p>
    <w:p w:rsidR="00A665DD" w:rsidRDefault="00A665DD">
      <w:pPr>
        <w:pStyle w:val="Standard"/>
        <w:rPr>
          <w:rFonts w:ascii="Calibri" w:hAnsi="Calibri"/>
          <w:sz w:val="44"/>
          <w:szCs w:val="44"/>
        </w:rPr>
      </w:pPr>
    </w:p>
    <w:p w:rsidR="00A665DD" w:rsidRDefault="00CE3462">
      <w:pPr>
        <w:pStyle w:val="Bezmezer"/>
        <w:jc w:val="center"/>
      </w:pPr>
      <w:r>
        <w:rPr>
          <w:rFonts w:ascii="Calibri" w:hAnsi="Calibri"/>
          <w:b/>
          <w:sz w:val="44"/>
          <w:szCs w:val="44"/>
        </w:rPr>
        <w:t>19. ROČNÍK AMATÉRSKÉHO DÁLKOVÉHO BĚHU</w:t>
      </w:r>
    </w:p>
    <w:p w:rsidR="00A665DD" w:rsidRDefault="00CE3462">
      <w:pPr>
        <w:pStyle w:val="Bezmezer"/>
        <w:jc w:val="center"/>
      </w:pPr>
      <w:r>
        <w:rPr>
          <w:rFonts w:ascii="Calibri" w:hAnsi="Calibri"/>
          <w:b/>
          <w:sz w:val="44"/>
          <w:szCs w:val="44"/>
        </w:rPr>
        <w:t>A</w:t>
      </w:r>
    </w:p>
    <w:p w:rsidR="00A665DD" w:rsidRDefault="00CE3462">
      <w:pPr>
        <w:pStyle w:val="Bezmezer"/>
        <w:jc w:val="center"/>
      </w:pPr>
      <w:r>
        <w:rPr>
          <w:rFonts w:ascii="Calibri" w:hAnsi="Calibri"/>
          <w:b/>
          <w:sz w:val="44"/>
          <w:szCs w:val="44"/>
        </w:rPr>
        <w:t>18. ROČNÍK DÁLKOVÉHO POCHODU</w:t>
      </w:r>
    </w:p>
    <w:p w:rsidR="00A665DD" w:rsidRDefault="00A665DD">
      <w:pPr>
        <w:pStyle w:val="Standard"/>
        <w:jc w:val="center"/>
        <w:rPr>
          <w:rFonts w:ascii="Calibri" w:hAnsi="Calibri" w:cs="Comic Sans MS"/>
          <w:b/>
          <w:bCs/>
          <w:sz w:val="44"/>
          <w:szCs w:val="44"/>
        </w:rPr>
      </w:pPr>
    </w:p>
    <w:p w:rsidR="00A665DD" w:rsidRDefault="00CE3462">
      <w:pPr>
        <w:pStyle w:val="Standard"/>
        <w:jc w:val="center"/>
      </w:pPr>
      <w:r>
        <w:rPr>
          <w:rFonts w:ascii="Calibri" w:hAnsi="Calibri" w:cs="Comic Sans MS"/>
          <w:b/>
          <w:bCs/>
          <w:sz w:val="72"/>
          <w:szCs w:val="72"/>
        </w:rPr>
        <w:t>Tanvald – Spálov</w:t>
      </w:r>
    </w:p>
    <w:p w:rsidR="00A665DD" w:rsidRDefault="00CE3462">
      <w:pPr>
        <w:pStyle w:val="Standard"/>
      </w:pPr>
      <w:r>
        <w:rPr>
          <w:rFonts w:ascii="Calibri" w:hAnsi="Calibri"/>
          <w:sz w:val="52"/>
          <w:szCs w:val="52"/>
        </w:rPr>
        <w:t xml:space="preserve"> </w:t>
      </w:r>
    </w:p>
    <w:p w:rsidR="00A665DD" w:rsidRDefault="00CE3462">
      <w:pPr>
        <w:pStyle w:val="Nadpis3"/>
      </w:pPr>
      <w:r>
        <w:rPr>
          <w:rFonts w:ascii="Calibri" w:hAnsi="Calibri"/>
          <w:sz w:val="24"/>
          <w:szCs w:val="24"/>
        </w:rPr>
        <w:t xml:space="preserve">Délka běžecké trati i délka pochodu: </w:t>
      </w:r>
      <w:r>
        <w:rPr>
          <w:rFonts w:ascii="Calibri" w:hAnsi="Calibri"/>
          <w:b/>
          <w:bCs/>
          <w:sz w:val="24"/>
          <w:szCs w:val="24"/>
        </w:rPr>
        <w:t>18,6 km</w:t>
      </w:r>
    </w:p>
    <w:p w:rsidR="00A665DD" w:rsidRDefault="00A665DD">
      <w:pPr>
        <w:pStyle w:val="Standard"/>
        <w:rPr>
          <w:rFonts w:ascii="Calibri" w:hAnsi="Calibri"/>
          <w:sz w:val="24"/>
          <w:szCs w:val="24"/>
        </w:rPr>
      </w:pPr>
    </w:p>
    <w:p w:rsidR="00A665DD" w:rsidRDefault="00CE3462">
      <w:pPr>
        <w:pStyle w:val="Standard"/>
      </w:pPr>
      <w:r>
        <w:rPr>
          <w:rFonts w:ascii="Calibri" w:hAnsi="Calibri"/>
          <w:b/>
          <w:sz w:val="32"/>
          <w:szCs w:val="32"/>
          <w:u w:val="single"/>
        </w:rPr>
        <w:t>Start</w:t>
      </w:r>
    </w:p>
    <w:p w:rsidR="00A665DD" w:rsidRDefault="00A665DD">
      <w:pPr>
        <w:pStyle w:val="Standard"/>
        <w:rPr>
          <w:rFonts w:ascii="Calibri" w:hAnsi="Calibri"/>
          <w:b/>
          <w:sz w:val="32"/>
          <w:szCs w:val="32"/>
          <w:u w:val="single"/>
        </w:rPr>
      </w:pPr>
    </w:p>
    <w:p w:rsidR="00A665DD" w:rsidRDefault="00CE3462">
      <w:pPr>
        <w:pStyle w:val="Standard"/>
        <w:ind w:firstLine="426"/>
      </w:pPr>
      <w:r>
        <w:rPr>
          <w:rFonts w:ascii="Calibri" w:hAnsi="Calibri" w:cs="Comic Sans MS"/>
          <w:sz w:val="24"/>
          <w:szCs w:val="24"/>
        </w:rPr>
        <w:t xml:space="preserve">Start běhu: </w:t>
      </w:r>
      <w:r>
        <w:rPr>
          <w:rFonts w:ascii="Calibri" w:hAnsi="Calibri" w:cs="Comic Sans MS"/>
          <w:b/>
          <w:sz w:val="24"/>
          <w:szCs w:val="24"/>
        </w:rPr>
        <w:t>1</w:t>
      </w:r>
      <w:r>
        <w:rPr>
          <w:rFonts w:ascii="Calibri" w:hAnsi="Calibri" w:cs="Comic Sans MS"/>
          <w:b/>
          <w:bCs/>
          <w:sz w:val="24"/>
          <w:szCs w:val="24"/>
        </w:rPr>
        <w:t>0:00</w:t>
      </w:r>
      <w:r>
        <w:rPr>
          <w:rFonts w:ascii="Calibri" w:hAnsi="Calibri" w:cs="Comic Sans MS"/>
          <w:sz w:val="24"/>
          <w:szCs w:val="24"/>
        </w:rPr>
        <w:t xml:space="preserve"> na tanvaldském vlakovém nádraží   </w:t>
      </w:r>
    </w:p>
    <w:p w:rsidR="00A665DD" w:rsidRDefault="00CE3462">
      <w:pPr>
        <w:pStyle w:val="Standard"/>
        <w:ind w:firstLine="426"/>
      </w:pPr>
      <w:r>
        <w:rPr>
          <w:rFonts w:ascii="Calibri" w:hAnsi="Calibri" w:cs="Comic Sans MS"/>
          <w:sz w:val="24"/>
          <w:szCs w:val="24"/>
        </w:rPr>
        <w:t xml:space="preserve">Start pochodu: </w:t>
      </w:r>
      <w:r>
        <w:rPr>
          <w:rFonts w:ascii="Calibri" w:hAnsi="Calibri" w:cs="Comic Sans MS"/>
          <w:bCs/>
          <w:sz w:val="24"/>
          <w:szCs w:val="24"/>
        </w:rPr>
        <w:t xml:space="preserve"> </w:t>
      </w:r>
      <w:r>
        <w:rPr>
          <w:rFonts w:ascii="Calibri" w:hAnsi="Calibri" w:cs="Comic Sans MS"/>
          <w:b/>
          <w:bCs/>
          <w:sz w:val="24"/>
          <w:szCs w:val="24"/>
        </w:rPr>
        <w:t>9:45 – 10:15</w:t>
      </w:r>
      <w:r>
        <w:rPr>
          <w:rFonts w:ascii="Calibri" w:hAnsi="Calibri" w:cs="Comic Sans MS"/>
          <w:sz w:val="24"/>
          <w:szCs w:val="24"/>
        </w:rPr>
        <w:t xml:space="preserve"> na tanvaldském vlakovém nádraží                                   </w:t>
      </w:r>
    </w:p>
    <w:p w:rsidR="00A665DD" w:rsidRDefault="00A665DD">
      <w:pPr>
        <w:pStyle w:val="Standard"/>
        <w:ind w:firstLine="426"/>
        <w:rPr>
          <w:rFonts w:ascii="Calibri" w:hAnsi="Calibri" w:cs="Comic Sans MS"/>
          <w:sz w:val="24"/>
          <w:szCs w:val="24"/>
        </w:rPr>
      </w:pPr>
    </w:p>
    <w:p w:rsidR="00A665DD" w:rsidRDefault="00CE3462">
      <w:pPr>
        <w:pStyle w:val="Standard"/>
      </w:pPr>
      <w:r>
        <w:rPr>
          <w:rFonts w:ascii="Calibri" w:hAnsi="Calibri"/>
          <w:b/>
          <w:sz w:val="32"/>
          <w:szCs w:val="32"/>
          <w:u w:val="single"/>
        </w:rPr>
        <w:t>Prezentace</w:t>
      </w:r>
    </w:p>
    <w:p w:rsidR="00A665DD" w:rsidRDefault="00A665DD">
      <w:pPr>
        <w:pStyle w:val="Standard"/>
        <w:rPr>
          <w:rFonts w:ascii="Calibri" w:hAnsi="Calibri" w:cs="Comic Sans MS"/>
          <w:sz w:val="24"/>
          <w:szCs w:val="24"/>
        </w:rPr>
      </w:pPr>
    </w:p>
    <w:p w:rsidR="00A665DD" w:rsidRDefault="00CE3462">
      <w:pPr>
        <w:pStyle w:val="Nadpis4"/>
        <w:ind w:firstLine="426"/>
        <w:jc w:val="left"/>
      </w:pPr>
      <w:r>
        <w:rPr>
          <w:rFonts w:ascii="Calibri" w:hAnsi="Calibri"/>
          <w:sz w:val="24"/>
          <w:szCs w:val="24"/>
        </w:rPr>
        <w:t>Na vlakovém nádraží pre</w:t>
      </w:r>
      <w:r>
        <w:rPr>
          <w:rFonts w:ascii="Calibri" w:hAnsi="Calibri"/>
          <w:bCs/>
          <w:sz w:val="24"/>
          <w:szCs w:val="24"/>
        </w:rPr>
        <w:t>zentace</w:t>
      </w:r>
      <w:r>
        <w:rPr>
          <w:rFonts w:ascii="Calibri" w:hAnsi="Calibri"/>
          <w:sz w:val="24"/>
          <w:szCs w:val="24"/>
        </w:rPr>
        <w:t xml:space="preserve"> účastníků pochodu i běhu </w:t>
      </w:r>
      <w:r>
        <w:rPr>
          <w:rFonts w:ascii="Calibri" w:hAnsi="Calibri"/>
          <w:bCs/>
          <w:sz w:val="24"/>
          <w:szCs w:val="24"/>
        </w:rPr>
        <w:t xml:space="preserve">od </w:t>
      </w:r>
      <w:r>
        <w:rPr>
          <w:rFonts w:ascii="Calibri" w:hAnsi="Calibri"/>
          <w:b/>
          <w:bCs/>
          <w:sz w:val="24"/>
          <w:szCs w:val="24"/>
        </w:rPr>
        <w:t>8:30 do 9:45</w:t>
      </w:r>
    </w:p>
    <w:p w:rsidR="00A665DD" w:rsidRDefault="00A665DD">
      <w:pPr>
        <w:pStyle w:val="Standard"/>
      </w:pPr>
    </w:p>
    <w:p w:rsidR="00A665DD" w:rsidRDefault="00CE3462">
      <w:pPr>
        <w:pStyle w:val="Standard"/>
      </w:pPr>
      <w:r>
        <w:rPr>
          <w:rFonts w:ascii="Calibri" w:hAnsi="Calibri"/>
          <w:b/>
          <w:sz w:val="32"/>
          <w:szCs w:val="32"/>
          <w:u w:val="single"/>
        </w:rPr>
        <w:t>Trasa</w:t>
      </w:r>
    </w:p>
    <w:p w:rsidR="00A665DD" w:rsidRDefault="00A665DD">
      <w:pPr>
        <w:pStyle w:val="Standard"/>
        <w:rPr>
          <w:rFonts w:ascii="Calibri" w:hAnsi="Calibri"/>
          <w:b/>
          <w:sz w:val="32"/>
          <w:szCs w:val="32"/>
          <w:u w:val="single"/>
        </w:rPr>
      </w:pPr>
    </w:p>
    <w:p w:rsidR="00A665DD" w:rsidRDefault="00CE3462">
      <w:pPr>
        <w:pStyle w:val="Standard"/>
        <w:ind w:firstLine="426"/>
      </w:pPr>
      <w:r>
        <w:rPr>
          <w:rFonts w:ascii="Calibri" w:hAnsi="Calibri" w:cs="Comic Sans MS"/>
          <w:sz w:val="24"/>
          <w:szCs w:val="24"/>
        </w:rPr>
        <w:t>Trasa trati je značena na silnicích oranžovým sprejem a na lesních stezkách pentlemi</w:t>
      </w:r>
    </w:p>
    <w:p w:rsidR="00A665DD" w:rsidRDefault="00A665DD">
      <w:pPr>
        <w:pStyle w:val="Standard"/>
        <w:ind w:firstLine="426"/>
        <w:rPr>
          <w:rFonts w:ascii="Calibri" w:hAnsi="Calibri" w:cs="Comic Sans MS"/>
          <w:sz w:val="24"/>
          <w:szCs w:val="24"/>
        </w:rPr>
      </w:pPr>
    </w:p>
    <w:p w:rsidR="00A665DD" w:rsidRDefault="00CE3462">
      <w:pPr>
        <w:pStyle w:val="Standard"/>
        <w:ind w:firstLine="426"/>
      </w:pPr>
      <w:r>
        <w:rPr>
          <w:rFonts w:ascii="Calibri" w:hAnsi="Calibri" w:cs="Comic Sans MS"/>
          <w:b/>
          <w:sz w:val="24"/>
          <w:szCs w:val="24"/>
        </w:rPr>
        <w:t>Start</w:t>
      </w:r>
      <w:r>
        <w:rPr>
          <w:rFonts w:ascii="Calibri" w:hAnsi="Calibri" w:cs="Comic Sans MS"/>
          <w:sz w:val="24"/>
          <w:szCs w:val="24"/>
        </w:rPr>
        <w:t xml:space="preserve"> z tanvaldského vlakového nádraží ČD</w:t>
      </w:r>
    </w:p>
    <w:p w:rsidR="00A665DD" w:rsidRDefault="00A665DD">
      <w:pPr>
        <w:pStyle w:val="Standard"/>
        <w:ind w:firstLine="426"/>
        <w:rPr>
          <w:rFonts w:ascii="Calibri" w:hAnsi="Calibri" w:cs="Comic Sans MS"/>
          <w:sz w:val="24"/>
          <w:szCs w:val="24"/>
        </w:rPr>
      </w:pPr>
    </w:p>
    <w:p w:rsidR="00A665DD" w:rsidRDefault="00CE3462">
      <w:pPr>
        <w:pStyle w:val="Textbody"/>
        <w:ind w:left="426"/>
        <w:jc w:val="left"/>
      </w:pPr>
      <w:r>
        <w:rPr>
          <w:rFonts w:ascii="Calibri" w:hAnsi="Calibri"/>
          <w:bCs/>
          <w:sz w:val="24"/>
          <w:szCs w:val="24"/>
        </w:rPr>
        <w:t>Dále</w:t>
      </w:r>
      <w:r>
        <w:rPr>
          <w:rFonts w:ascii="Calibri" w:hAnsi="Calibri"/>
          <w:sz w:val="24"/>
          <w:szCs w:val="24"/>
        </w:rPr>
        <w:t xml:space="preserve"> přes Popelnice, Svárov, Velké Hamry, Plavy, Lhotku, zámek Návarov, Jesenný, Bohuňovsko, závěr údolím Kamenice po červené turistické značce až </w:t>
      </w:r>
      <w:r>
        <w:rPr>
          <w:rFonts w:ascii="Calibri" w:hAnsi="Calibri"/>
          <w:bCs/>
          <w:sz w:val="24"/>
          <w:szCs w:val="24"/>
        </w:rPr>
        <w:t>do Spálova</w:t>
      </w:r>
    </w:p>
    <w:p w:rsidR="00A665DD" w:rsidRDefault="00A665DD">
      <w:pPr>
        <w:pStyle w:val="Standard"/>
        <w:ind w:firstLine="426"/>
        <w:jc w:val="both"/>
        <w:rPr>
          <w:rFonts w:ascii="Calibri" w:hAnsi="Calibri" w:cs="Comic Sans MS"/>
          <w:sz w:val="24"/>
          <w:szCs w:val="24"/>
        </w:rPr>
      </w:pPr>
    </w:p>
    <w:p w:rsidR="00A665DD" w:rsidRDefault="00CE3462">
      <w:pPr>
        <w:pStyle w:val="Nadpis5"/>
        <w:ind w:firstLine="426"/>
      </w:pPr>
      <w:r>
        <w:rPr>
          <w:rFonts w:ascii="Calibri" w:hAnsi="Calibri"/>
          <w:b/>
          <w:bCs/>
          <w:sz w:val="24"/>
          <w:szCs w:val="24"/>
        </w:rPr>
        <w:t>Cíl</w:t>
      </w:r>
      <w:r>
        <w:rPr>
          <w:rFonts w:ascii="Calibri" w:hAnsi="Calibri"/>
          <w:bCs/>
          <w:sz w:val="24"/>
          <w:szCs w:val="24"/>
        </w:rPr>
        <w:t xml:space="preserve"> v prostoru mezi zastávkou ČD a restaurací „Na Spálově”</w:t>
      </w:r>
    </w:p>
    <w:p w:rsidR="00A665DD" w:rsidRDefault="00A665DD">
      <w:pPr>
        <w:pStyle w:val="Standard"/>
        <w:ind w:firstLine="426"/>
        <w:rPr>
          <w:rFonts w:ascii="Calibri" w:hAnsi="Calibri"/>
        </w:rPr>
      </w:pPr>
    </w:p>
    <w:p w:rsidR="00A665DD" w:rsidRDefault="00CE3462">
      <w:pPr>
        <w:pStyle w:val="Standard"/>
        <w:jc w:val="both"/>
      </w:pPr>
      <w:r>
        <w:rPr>
          <w:rFonts w:ascii="Calibri" w:hAnsi="Calibri" w:cs="Comic Sans MS"/>
          <w:b/>
          <w:bCs/>
          <w:sz w:val="32"/>
          <w:szCs w:val="32"/>
          <w:u w:val="single"/>
        </w:rPr>
        <w:t>Program v cíli na Spálově:</w:t>
      </w:r>
    </w:p>
    <w:p w:rsidR="00A665DD" w:rsidRDefault="00A665DD">
      <w:pPr>
        <w:pStyle w:val="Standard"/>
        <w:ind w:firstLine="284"/>
        <w:jc w:val="both"/>
        <w:rPr>
          <w:rFonts w:ascii="Calibri" w:hAnsi="Calibri" w:cs="Comic Sans MS"/>
          <w:b/>
          <w:bCs/>
          <w:sz w:val="32"/>
          <w:szCs w:val="32"/>
          <w:u w:val="single"/>
        </w:rPr>
      </w:pPr>
    </w:p>
    <w:p w:rsidR="00A665DD" w:rsidRDefault="00CE3462">
      <w:pPr>
        <w:pStyle w:val="Standard"/>
        <w:ind w:left="284"/>
      </w:pPr>
      <w:r>
        <w:rPr>
          <w:rFonts w:ascii="Calibri" w:hAnsi="Calibri" w:cs="Comic Sans MS"/>
          <w:bCs/>
          <w:sz w:val="24"/>
          <w:szCs w:val="24"/>
        </w:rPr>
        <w:t>12:45 – 13:15 vyhlášení výsledků vytrvalostního běhu, poté</w:t>
      </w:r>
      <w:r>
        <w:rPr>
          <w:rFonts w:ascii="Calibri" w:hAnsi="Calibri" w:cs="Comic Sans MS"/>
          <w:sz w:val="24"/>
          <w:szCs w:val="24"/>
        </w:rPr>
        <w:t xml:space="preserve"> je možnost zúčastnit se pietního  aktu u pomníčku obětí železniční nehody .</w:t>
      </w:r>
    </w:p>
    <w:p w:rsidR="00A665DD" w:rsidRDefault="00A665DD">
      <w:pPr>
        <w:pStyle w:val="Standard"/>
        <w:jc w:val="both"/>
        <w:rPr>
          <w:rFonts w:ascii="Calibri" w:hAnsi="Calibri" w:cs="Comic Sans MS"/>
          <w:sz w:val="24"/>
          <w:szCs w:val="24"/>
          <w:u w:val="single"/>
        </w:rPr>
      </w:pPr>
    </w:p>
    <w:p w:rsidR="00A665DD" w:rsidRDefault="00CE3462">
      <w:pPr>
        <w:pStyle w:val="Standard"/>
        <w:jc w:val="both"/>
      </w:pPr>
      <w:r>
        <w:rPr>
          <w:rFonts w:ascii="Calibri" w:hAnsi="Calibri" w:cs="Comic Sans MS"/>
          <w:b/>
          <w:sz w:val="32"/>
          <w:szCs w:val="32"/>
          <w:u w:val="single"/>
        </w:rPr>
        <w:t>Důležité informace:</w:t>
      </w:r>
    </w:p>
    <w:p w:rsidR="00A665DD" w:rsidRDefault="00A665DD">
      <w:pPr>
        <w:pStyle w:val="Standard"/>
        <w:jc w:val="both"/>
        <w:rPr>
          <w:rFonts w:ascii="Calibri" w:hAnsi="Calibri" w:cs="Comic Sans MS"/>
          <w:b/>
          <w:sz w:val="32"/>
          <w:szCs w:val="32"/>
          <w:u w:val="single"/>
        </w:rPr>
      </w:pPr>
    </w:p>
    <w:p w:rsidR="00A665DD" w:rsidRDefault="00CE3462">
      <w:pPr>
        <w:pStyle w:val="Standard"/>
        <w:numPr>
          <w:ilvl w:val="0"/>
          <w:numId w:val="3"/>
        </w:numPr>
      </w:pPr>
      <w:r>
        <w:rPr>
          <w:rFonts w:ascii="Calibri" w:hAnsi="Calibri" w:cs="Comic Sans MS"/>
          <w:sz w:val="24"/>
          <w:szCs w:val="24"/>
        </w:rPr>
        <w:t>Věcné ceny pro první tři v běžeckých kategoriích .</w:t>
      </w:r>
    </w:p>
    <w:p w:rsidR="00A665DD" w:rsidRDefault="00CE3462">
      <w:pPr>
        <w:pStyle w:val="Standard"/>
        <w:numPr>
          <w:ilvl w:val="0"/>
          <w:numId w:val="3"/>
        </w:numPr>
      </w:pPr>
      <w:r>
        <w:rPr>
          <w:rFonts w:ascii="Calibri" w:hAnsi="Calibri" w:cs="Comic Sans MS"/>
          <w:sz w:val="24"/>
          <w:szCs w:val="24"/>
        </w:rPr>
        <w:t xml:space="preserve">Každý účastník startuje na vlastní nebezpečí!       </w:t>
      </w:r>
    </w:p>
    <w:p w:rsidR="00A665DD" w:rsidRDefault="00CE3462">
      <w:pPr>
        <w:pStyle w:val="Standard"/>
        <w:numPr>
          <w:ilvl w:val="0"/>
          <w:numId w:val="3"/>
        </w:numPr>
      </w:pPr>
      <w:r>
        <w:rPr>
          <w:rFonts w:ascii="Calibri" w:hAnsi="Calibri" w:cs="Comic Sans MS"/>
          <w:sz w:val="24"/>
          <w:szCs w:val="24"/>
        </w:rPr>
        <w:t xml:space="preserve">Kontakt na pořadatele:  773 008 910 email: </w:t>
      </w:r>
      <w:hyperlink r:id="rId10" w:history="1">
        <w:r>
          <w:t>semecky@fscr.cd.cz</w:t>
        </w:r>
      </w:hyperlink>
    </w:p>
    <w:p w:rsidR="00A665DD" w:rsidRDefault="00CE3462">
      <w:pPr>
        <w:pStyle w:val="Standard"/>
        <w:numPr>
          <w:ilvl w:val="0"/>
          <w:numId w:val="3"/>
        </w:numPr>
      </w:pPr>
      <w:r>
        <w:rPr>
          <w:rFonts w:ascii="Calibri" w:hAnsi="Calibri" w:cs="Comic Sans MS"/>
          <w:bCs/>
          <w:sz w:val="24"/>
          <w:szCs w:val="24"/>
        </w:rPr>
        <w:t>Převezení osobních věcí běžcům do cíle zajišťuje pořadatel závodu</w:t>
      </w:r>
    </w:p>
    <w:p w:rsidR="00A665DD" w:rsidRDefault="00CE3462">
      <w:pPr>
        <w:pStyle w:val="Standard"/>
        <w:numPr>
          <w:ilvl w:val="0"/>
          <w:numId w:val="3"/>
        </w:numPr>
      </w:pPr>
      <w:r>
        <w:rPr>
          <w:rFonts w:ascii="Calibri" w:hAnsi="Calibri" w:cs="Comic Sans MS"/>
          <w:sz w:val="24"/>
          <w:szCs w:val="24"/>
        </w:rPr>
        <w:t xml:space="preserve">Akce je pořádána pro všechny zaměstnance ČD a.s., ČD Cargo, a.s., SŽDC  a jejich rodinné příslušníky a je hrazena </w:t>
      </w:r>
      <w:r>
        <w:rPr>
          <w:rFonts w:ascii="Calibri" w:hAnsi="Calibri" w:cs="Comic Sans MS"/>
          <w:bCs/>
          <w:sz w:val="24"/>
          <w:szCs w:val="24"/>
        </w:rPr>
        <w:t>z centralizovaných prostředků sociálního fondu ČD a.s., ČD Cargo a.s. C-FKSP SŽDC  a zároveň je i akcí veřejnou</w:t>
      </w:r>
    </w:p>
    <w:p w:rsidR="00A665DD" w:rsidRDefault="00A665DD">
      <w:pPr>
        <w:pStyle w:val="Standard"/>
        <w:ind w:left="360"/>
        <w:rPr>
          <w:rFonts w:ascii="Calibri" w:hAnsi="Calibri" w:cs="Comic Sans MS"/>
          <w:sz w:val="24"/>
          <w:szCs w:val="24"/>
        </w:rPr>
      </w:pPr>
    </w:p>
    <w:p w:rsidR="00A665DD" w:rsidRDefault="00A665DD">
      <w:pPr>
        <w:pStyle w:val="Standard"/>
        <w:rPr>
          <w:rFonts w:ascii="Calibri" w:hAnsi="Calibri" w:cs="Comic Sans MS"/>
          <w:bCs/>
          <w:sz w:val="24"/>
          <w:szCs w:val="24"/>
        </w:rPr>
      </w:pPr>
    </w:p>
    <w:p w:rsidR="00A665DD" w:rsidRDefault="00A665DD">
      <w:pPr>
        <w:pStyle w:val="Standard"/>
        <w:rPr>
          <w:rFonts w:ascii="Calibri" w:hAnsi="Calibri" w:cs="Comic Sans MS"/>
          <w:bCs/>
          <w:sz w:val="24"/>
          <w:szCs w:val="24"/>
        </w:rPr>
      </w:pPr>
    </w:p>
    <w:p w:rsidR="00A665DD" w:rsidRDefault="00A665DD">
      <w:pPr>
        <w:pStyle w:val="Standard"/>
        <w:rPr>
          <w:rFonts w:ascii="Calibri" w:hAnsi="Calibri" w:cs="Comic Sans MS"/>
          <w:bCs/>
          <w:sz w:val="24"/>
          <w:szCs w:val="24"/>
        </w:rPr>
      </w:pPr>
    </w:p>
    <w:p w:rsidR="00A665DD" w:rsidRDefault="00CE3462">
      <w:pPr>
        <w:pStyle w:val="Standard"/>
        <w:ind w:hanging="360"/>
      </w:pPr>
      <w:r>
        <w:rPr>
          <w:rFonts w:ascii="Calibri" w:hAnsi="Calibri" w:cs="Comic Sans MS"/>
          <w:b/>
          <w:bCs/>
          <w:sz w:val="24"/>
          <w:szCs w:val="24"/>
        </w:rPr>
        <w:t>Hlavní pořadatel akce</w:t>
      </w:r>
      <w:r>
        <w:rPr>
          <w:rFonts w:ascii="Calibri" w:hAnsi="Calibri" w:cs="Comic Sans MS"/>
          <w:bCs/>
          <w:sz w:val="24"/>
          <w:szCs w:val="24"/>
        </w:rPr>
        <w:t>: Federace strojvůdců České republiky</w:t>
      </w:r>
    </w:p>
    <w:p w:rsidR="00A665DD" w:rsidRDefault="00CE3462">
      <w:pPr>
        <w:pStyle w:val="Standard"/>
        <w:ind w:hanging="360"/>
      </w:pPr>
      <w:r>
        <w:rPr>
          <w:rFonts w:ascii="Calibri" w:hAnsi="Calibri" w:cs="Comic Sans MS"/>
          <w:b/>
          <w:bCs/>
          <w:sz w:val="24"/>
          <w:szCs w:val="24"/>
        </w:rPr>
        <w:t>Další partneři:</w:t>
      </w:r>
      <w:r>
        <w:rPr>
          <w:rFonts w:ascii="Calibri" w:hAnsi="Calibri" w:cs="Comic Sans MS"/>
          <w:bCs/>
          <w:sz w:val="24"/>
          <w:szCs w:val="24"/>
        </w:rPr>
        <w:t xml:space="preserve"> Obec Jesenný, Město Tanvald</w:t>
      </w:r>
    </w:p>
    <w:p w:rsidR="00A665DD" w:rsidRDefault="00A665DD">
      <w:pPr>
        <w:pStyle w:val="Standard"/>
        <w:jc w:val="center"/>
        <w:rPr>
          <w:rFonts w:ascii="Calibri" w:hAnsi="Calibri" w:cs="Comic Sans MS"/>
          <w:bCs/>
          <w:sz w:val="24"/>
          <w:szCs w:val="24"/>
        </w:rPr>
      </w:pPr>
    </w:p>
    <w:p w:rsidR="00A665DD" w:rsidRDefault="00A665DD">
      <w:pPr>
        <w:pStyle w:val="Standard"/>
        <w:rPr>
          <w:rFonts w:ascii="Calibri" w:hAnsi="Calibri"/>
          <w:sz w:val="16"/>
          <w:szCs w:val="16"/>
        </w:rPr>
      </w:pPr>
    </w:p>
    <w:p w:rsidR="00A665DD" w:rsidRDefault="00A665DD">
      <w:pPr>
        <w:pStyle w:val="Standard"/>
        <w:rPr>
          <w:rFonts w:ascii="Calibri" w:hAnsi="Calibri"/>
          <w:sz w:val="16"/>
          <w:szCs w:val="16"/>
        </w:rPr>
      </w:pPr>
    </w:p>
    <w:p w:rsidR="00A665DD" w:rsidRDefault="0071264C">
      <w:pPr>
        <w:pStyle w:val="Standard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3371215</wp:posOffset>
            </wp:positionH>
            <wp:positionV relativeFrom="paragraph">
              <wp:posOffset>158115</wp:posOffset>
            </wp:positionV>
            <wp:extent cx="1429385" cy="1424940"/>
            <wp:effectExtent l="0" t="0" r="0" b="3810"/>
            <wp:wrapTight wrapText="bothSides">
              <wp:wrapPolygon edited="0">
                <wp:start x="0" y="0"/>
                <wp:lineTo x="0" y="14439"/>
                <wp:lineTo x="2015" y="18481"/>
                <wp:lineTo x="6333" y="21369"/>
                <wp:lineTo x="7197" y="21369"/>
                <wp:lineTo x="14106" y="21369"/>
                <wp:lineTo x="14969" y="21369"/>
                <wp:lineTo x="19287" y="18481"/>
                <wp:lineTo x="21303" y="14439"/>
                <wp:lineTo x="21303" y="0"/>
                <wp:lineTo x="0" y="0"/>
              </wp:wrapPolygon>
            </wp:wrapTight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172720</wp:posOffset>
            </wp:positionH>
            <wp:positionV relativeFrom="paragraph">
              <wp:posOffset>46990</wp:posOffset>
            </wp:positionV>
            <wp:extent cx="2402840" cy="1602105"/>
            <wp:effectExtent l="0" t="0" r="0" b="0"/>
            <wp:wrapNone/>
            <wp:docPr id="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CE3462">
      <w:pPr>
        <w:pStyle w:val="Standard"/>
      </w:pPr>
      <w:r>
        <w:rPr>
          <w:rFonts w:ascii="Calibri" w:hAnsi="Calibri"/>
          <w:sz w:val="28"/>
          <w:szCs w:val="28"/>
        </w:rPr>
        <w:t>Ředitel závodu:                                                                                  Hlavní rozhodčí:</w:t>
      </w:r>
    </w:p>
    <w:p w:rsidR="00A665DD" w:rsidRDefault="00A665DD">
      <w:pPr>
        <w:pStyle w:val="Standard"/>
        <w:rPr>
          <w:rFonts w:ascii="Calibri" w:hAnsi="Calibri"/>
          <w:sz w:val="28"/>
          <w:szCs w:val="28"/>
        </w:rPr>
      </w:pPr>
    </w:p>
    <w:p w:rsidR="00A665DD" w:rsidRDefault="00CE3462">
      <w:pPr>
        <w:pStyle w:val="Standard"/>
        <w:tabs>
          <w:tab w:val="left" w:pos="7892"/>
        </w:tabs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 xml:space="preserve">    Pavel Semecký                                                                           Andrea Vlachovská</w:t>
      </w: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A665DD">
      <w:pPr>
        <w:pStyle w:val="Standard"/>
        <w:rPr>
          <w:rFonts w:ascii="Calibri" w:hAnsi="Calibri"/>
        </w:rPr>
      </w:pPr>
    </w:p>
    <w:p w:rsidR="00A665DD" w:rsidRDefault="00CE3462">
      <w:pPr>
        <w:pStyle w:val="Standard"/>
      </w:pPr>
      <w:r>
        <w:rPr>
          <w:rFonts w:ascii="Calibri" w:hAnsi="Calibri"/>
        </w:rPr>
        <w:t xml:space="preserve"> </w:t>
      </w:r>
    </w:p>
    <w:p w:rsidR="00A665DD" w:rsidRDefault="00CE3462">
      <w:pPr>
        <w:pStyle w:val="Standard"/>
      </w:pPr>
      <w:r>
        <w:rPr>
          <w:rFonts w:ascii="Calibri" w:hAnsi="Calibri"/>
          <w:sz w:val="28"/>
          <w:szCs w:val="28"/>
        </w:rPr>
        <w:t>…...................                     …........................                                  ….......................</w:t>
      </w:r>
    </w:p>
    <w:p w:rsidR="00A665DD" w:rsidRDefault="00CE3462">
      <w:pPr>
        <w:pStyle w:val="Standard"/>
      </w:pPr>
      <w:r>
        <w:rPr>
          <w:rFonts w:ascii="Calibri" w:hAnsi="Calibri"/>
          <w:sz w:val="28"/>
          <w:szCs w:val="28"/>
        </w:rPr>
        <w:t>za ČD;a.s.                            Za ČD Cargo;a.s.                                      Za FSČR</w:t>
      </w:r>
    </w:p>
    <w:sectPr w:rsidR="00A665DD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4C" w:rsidRDefault="0071264C">
      <w:pPr>
        <w:spacing w:after="0" w:line="240" w:lineRule="auto"/>
      </w:pPr>
      <w:r>
        <w:separator/>
      </w:r>
    </w:p>
  </w:endnote>
  <w:endnote w:type="continuationSeparator" w:id="0">
    <w:p w:rsidR="0071264C" w:rsidRDefault="0071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4C" w:rsidRDefault="007126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264C" w:rsidRDefault="00712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B82"/>
    <w:multiLevelType w:val="multilevel"/>
    <w:tmpl w:val="76AC28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69A5777"/>
    <w:multiLevelType w:val="multilevel"/>
    <w:tmpl w:val="807A519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5660AA1"/>
    <w:multiLevelType w:val="multilevel"/>
    <w:tmpl w:val="DC368710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6443CBD"/>
    <w:multiLevelType w:val="multilevel"/>
    <w:tmpl w:val="D57A6312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attachedTemplate r:id="rId1"/>
  <w:revisionView w:markup="0" w:comments="0" w:insDel="0" w:formatting="0"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C"/>
    <w:rsid w:val="00062232"/>
    <w:rsid w:val="0071264C"/>
    <w:rsid w:val="00A665DD"/>
    <w:rsid w:val="00CE3462"/>
    <w:rsid w:val="00E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rFonts w:ascii="Courier New" w:hAnsi="Courier New" w:cs="Courier New"/>
      <w:sz w:val="40"/>
      <w:szCs w:val="40"/>
    </w:rPr>
  </w:style>
  <w:style w:type="paragraph" w:styleId="Nadpis3">
    <w:name w:val="heading 3"/>
    <w:basedOn w:val="Standard"/>
    <w:next w:val="Textbody"/>
    <w:pPr>
      <w:keepNext/>
      <w:outlineLvl w:val="2"/>
    </w:pPr>
    <w:rPr>
      <w:rFonts w:ascii="Comic Sans MS" w:hAnsi="Comic Sans MS" w:cs="Comic Sans MS"/>
      <w:sz w:val="32"/>
      <w:szCs w:val="32"/>
    </w:rPr>
  </w:style>
  <w:style w:type="paragraph" w:styleId="Nadpis4">
    <w:name w:val="heading 4"/>
    <w:basedOn w:val="Standard"/>
    <w:next w:val="Textbody"/>
    <w:pPr>
      <w:keepNext/>
      <w:jc w:val="right"/>
      <w:outlineLvl w:val="3"/>
    </w:pPr>
    <w:rPr>
      <w:rFonts w:ascii="Comic Sans MS" w:hAnsi="Comic Sans MS" w:cs="Comic Sans MS"/>
      <w:sz w:val="32"/>
      <w:szCs w:val="32"/>
    </w:rPr>
  </w:style>
  <w:style w:type="paragraph" w:styleId="Nadpis5">
    <w:name w:val="heading 5"/>
    <w:basedOn w:val="Standard"/>
    <w:next w:val="Textbody"/>
    <w:pPr>
      <w:keepNext/>
      <w:jc w:val="both"/>
      <w:outlineLvl w:val="4"/>
    </w:pPr>
    <w:rPr>
      <w:rFonts w:ascii="Comic Sans MS" w:hAnsi="Comic Sans MS" w:cs="Comic Sans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omic Sans MS" w:hAnsi="Comic Sans MS" w:cs="Comic Sans MS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tentsHeading">
    <w:name w:val="Contents Heading"/>
    <w:basedOn w:val="Nadpis1"/>
    <w:pPr>
      <w:suppressLineNumbers/>
      <w:spacing w:line="276" w:lineRule="auto"/>
    </w:pPr>
    <w:rPr>
      <w:sz w:val="32"/>
      <w:szCs w:val="32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"/>
      <w:b/>
      <w:bCs/>
      <w:color w:val="365F91"/>
      <w:sz w:val="28"/>
      <w:szCs w:val="28"/>
      <w:lang w:eastAsia="cs-CZ"/>
    </w:rPr>
  </w:style>
  <w:style w:type="character" w:customStyle="1" w:styleId="StrongEmphasis">
    <w:name w:val="Strong Emphasis"/>
    <w:rPr>
      <w:b/>
      <w:bCs/>
    </w:rPr>
  </w:style>
  <w:style w:type="character" w:customStyle="1" w:styleId="Heading2Char">
    <w:name w:val="Heading 2 Char"/>
    <w:rPr>
      <w:rFonts w:ascii="Courier New" w:eastAsia="Times New Roman" w:hAnsi="Courier New" w:cs="Courier New"/>
      <w:sz w:val="40"/>
      <w:szCs w:val="40"/>
      <w:lang w:eastAsia="cs-CZ"/>
    </w:rPr>
  </w:style>
  <w:style w:type="character" w:customStyle="1" w:styleId="Heading3Char">
    <w:name w:val="Heading 3 Char"/>
    <w:rPr>
      <w:rFonts w:ascii="Comic Sans MS" w:eastAsia="Times New Roman" w:hAnsi="Comic Sans MS" w:cs="Comic Sans MS"/>
      <w:sz w:val="32"/>
      <w:szCs w:val="32"/>
      <w:lang w:eastAsia="cs-CZ"/>
    </w:rPr>
  </w:style>
  <w:style w:type="character" w:customStyle="1" w:styleId="Heading4Char">
    <w:name w:val="Heading 4 Char"/>
    <w:rPr>
      <w:rFonts w:ascii="Comic Sans MS" w:eastAsia="Times New Roman" w:hAnsi="Comic Sans MS" w:cs="Comic Sans MS"/>
      <w:sz w:val="32"/>
      <w:szCs w:val="32"/>
      <w:lang w:eastAsia="cs-CZ"/>
    </w:rPr>
  </w:style>
  <w:style w:type="character" w:customStyle="1" w:styleId="Heading5Char">
    <w:name w:val="Heading 5 Char"/>
    <w:rPr>
      <w:rFonts w:ascii="Comic Sans MS" w:eastAsia="Times New Roman" w:hAnsi="Comic Sans MS" w:cs="Comic Sans MS"/>
      <w:sz w:val="32"/>
      <w:szCs w:val="32"/>
      <w:lang w:eastAsia="cs-CZ"/>
    </w:rPr>
  </w:style>
  <w:style w:type="character" w:customStyle="1" w:styleId="BodyTextChar">
    <w:name w:val="Body Text Char"/>
    <w:rPr>
      <w:rFonts w:ascii="Comic Sans MS" w:eastAsia="Times New Roman" w:hAnsi="Comic Sans MS" w:cs="Comic Sans MS"/>
      <w:sz w:val="20"/>
      <w:szCs w:val="20"/>
      <w:lang w:eastAsia="cs-CZ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rFonts w:ascii="Courier New" w:hAnsi="Courier New" w:cs="Courier New"/>
      <w:sz w:val="40"/>
      <w:szCs w:val="40"/>
    </w:rPr>
  </w:style>
  <w:style w:type="paragraph" w:styleId="Nadpis3">
    <w:name w:val="heading 3"/>
    <w:basedOn w:val="Standard"/>
    <w:next w:val="Textbody"/>
    <w:pPr>
      <w:keepNext/>
      <w:outlineLvl w:val="2"/>
    </w:pPr>
    <w:rPr>
      <w:rFonts w:ascii="Comic Sans MS" w:hAnsi="Comic Sans MS" w:cs="Comic Sans MS"/>
      <w:sz w:val="32"/>
      <w:szCs w:val="32"/>
    </w:rPr>
  </w:style>
  <w:style w:type="paragraph" w:styleId="Nadpis4">
    <w:name w:val="heading 4"/>
    <w:basedOn w:val="Standard"/>
    <w:next w:val="Textbody"/>
    <w:pPr>
      <w:keepNext/>
      <w:jc w:val="right"/>
      <w:outlineLvl w:val="3"/>
    </w:pPr>
    <w:rPr>
      <w:rFonts w:ascii="Comic Sans MS" w:hAnsi="Comic Sans MS" w:cs="Comic Sans MS"/>
      <w:sz w:val="32"/>
      <w:szCs w:val="32"/>
    </w:rPr>
  </w:style>
  <w:style w:type="paragraph" w:styleId="Nadpis5">
    <w:name w:val="heading 5"/>
    <w:basedOn w:val="Standard"/>
    <w:next w:val="Textbody"/>
    <w:pPr>
      <w:keepNext/>
      <w:jc w:val="both"/>
      <w:outlineLvl w:val="4"/>
    </w:pPr>
    <w:rPr>
      <w:rFonts w:ascii="Comic Sans MS" w:hAnsi="Comic Sans MS" w:cs="Comic Sans MS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omic Sans MS" w:hAnsi="Comic Sans MS" w:cs="Comic Sans MS"/>
    </w:r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ezmezer">
    <w:name w:val="No Spacing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tentsHeading">
    <w:name w:val="Contents Heading"/>
    <w:basedOn w:val="Nadpis1"/>
    <w:pPr>
      <w:suppressLineNumbers/>
      <w:spacing w:line="276" w:lineRule="auto"/>
    </w:pPr>
    <w:rPr>
      <w:sz w:val="32"/>
      <w:szCs w:val="32"/>
      <w:lang w:eastAsia="en-US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 w:cs="F"/>
      <w:b/>
      <w:bCs/>
      <w:color w:val="365F91"/>
      <w:sz w:val="28"/>
      <w:szCs w:val="28"/>
      <w:lang w:eastAsia="cs-CZ"/>
    </w:rPr>
  </w:style>
  <w:style w:type="character" w:customStyle="1" w:styleId="StrongEmphasis">
    <w:name w:val="Strong Emphasis"/>
    <w:rPr>
      <w:b/>
      <w:bCs/>
    </w:rPr>
  </w:style>
  <w:style w:type="character" w:customStyle="1" w:styleId="Heading2Char">
    <w:name w:val="Heading 2 Char"/>
    <w:rPr>
      <w:rFonts w:ascii="Courier New" w:eastAsia="Times New Roman" w:hAnsi="Courier New" w:cs="Courier New"/>
      <w:sz w:val="40"/>
      <w:szCs w:val="40"/>
      <w:lang w:eastAsia="cs-CZ"/>
    </w:rPr>
  </w:style>
  <w:style w:type="character" w:customStyle="1" w:styleId="Heading3Char">
    <w:name w:val="Heading 3 Char"/>
    <w:rPr>
      <w:rFonts w:ascii="Comic Sans MS" w:eastAsia="Times New Roman" w:hAnsi="Comic Sans MS" w:cs="Comic Sans MS"/>
      <w:sz w:val="32"/>
      <w:szCs w:val="32"/>
      <w:lang w:eastAsia="cs-CZ"/>
    </w:rPr>
  </w:style>
  <w:style w:type="character" w:customStyle="1" w:styleId="Heading4Char">
    <w:name w:val="Heading 4 Char"/>
    <w:rPr>
      <w:rFonts w:ascii="Comic Sans MS" w:eastAsia="Times New Roman" w:hAnsi="Comic Sans MS" w:cs="Comic Sans MS"/>
      <w:sz w:val="32"/>
      <w:szCs w:val="32"/>
      <w:lang w:eastAsia="cs-CZ"/>
    </w:rPr>
  </w:style>
  <w:style w:type="character" w:customStyle="1" w:styleId="Heading5Char">
    <w:name w:val="Heading 5 Char"/>
    <w:rPr>
      <w:rFonts w:ascii="Comic Sans MS" w:eastAsia="Times New Roman" w:hAnsi="Comic Sans MS" w:cs="Comic Sans MS"/>
      <w:sz w:val="32"/>
      <w:szCs w:val="32"/>
      <w:lang w:eastAsia="cs-CZ"/>
    </w:rPr>
  </w:style>
  <w:style w:type="character" w:customStyle="1" w:styleId="BodyTextChar">
    <w:name w:val="Body Text Char"/>
    <w:rPr>
      <w:rFonts w:ascii="Comic Sans MS" w:eastAsia="Times New Roman" w:hAnsi="Comic Sans MS" w:cs="Comic Sans MS"/>
      <w:sz w:val="20"/>
      <w:szCs w:val="20"/>
      <w:lang w:eastAsia="cs-CZ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mecky@fscr.cd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.7.2019\Propozice%20Semecky\Propozice%20Spalov_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Propozice Spalov_r</Template>
  <TotalTime>1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Links>
    <vt:vector size="6" baseType="variant">
      <vt:variant>
        <vt:i4>4849709</vt:i4>
      </vt:variant>
      <vt:variant>
        <vt:i4>0</vt:i4>
      </vt:variant>
      <vt:variant>
        <vt:i4>0</vt:i4>
      </vt:variant>
      <vt:variant>
        <vt:i4>5</vt:i4>
      </vt:variant>
      <vt:variant>
        <vt:lpwstr>mailto:semecky@fscr.cd.cz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Polacek</dc:creator>
  <cp:lastModifiedBy>Polacek</cp:lastModifiedBy>
  <cp:revision>1</cp:revision>
  <cp:lastPrinted>2014-08-17T15:18:00Z</cp:lastPrinted>
  <dcterms:created xsi:type="dcterms:W3CDTF">2019-07-02T10:35:00Z</dcterms:created>
  <dcterms:modified xsi:type="dcterms:W3CDTF">2019-07-02T10:36:00Z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